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B" w:rsidRPr="004318CB" w:rsidRDefault="004318CB" w:rsidP="00BE7A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A92" w:rsidRPr="004318CB" w:rsidRDefault="00BE7A92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36" w:rsidRPr="004318CB" w:rsidRDefault="00526A36" w:rsidP="00BE7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7A92" w:rsidRPr="004318CB" w:rsidRDefault="00BE7A92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8C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1.Федеральные нормативные документы: </w:t>
      </w:r>
    </w:p>
    <w:p w:rsidR="00526A36" w:rsidRPr="004318CB" w:rsidRDefault="0079097C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-Фе</w:t>
      </w:r>
      <w:r w:rsidR="00526A36" w:rsidRPr="004318CB">
        <w:rPr>
          <w:rFonts w:ascii="Times New Roman" w:hAnsi="Times New Roman" w:cs="Times New Roman"/>
          <w:sz w:val="24"/>
          <w:szCs w:val="24"/>
        </w:rPr>
        <w:t>деральный закон от 29.12.2012 № 273-ФЗ (ред</w:t>
      </w:r>
      <w:proofErr w:type="gramStart"/>
      <w:r w:rsidR="00526A36" w:rsidRPr="004318C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26A36" w:rsidRPr="004318CB">
        <w:rPr>
          <w:rFonts w:ascii="Times New Roman" w:hAnsi="Times New Roman" w:cs="Times New Roman"/>
          <w:sz w:val="24"/>
          <w:szCs w:val="24"/>
        </w:rPr>
        <w:t xml:space="preserve">т 05.05.2014) «Об образовании в Российской Федерации» (с изм. и доп., встп.в силу с 06.05.2014); 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sz w:val="24"/>
          <w:szCs w:val="24"/>
        </w:rPr>
        <w:t>- приказ МО РФ от 05.03.2004 г. № 1089 « Об утверждении федерального компонента государственных стандартов начального общего, основного общего и среднего (полного) общего образования» (с изменениями, внесенными приказами Министерства образования  и науки Российской Федерации от 3 июня 2008 г. №164, от 31 августа 2009 г. №320, от 19 октября 2009 г. №427, от 10 ноября 2011 г.№2643 и от 24 января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2012 г. №39);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 приказ МО и Н РФ от 17.12.2010 г. №1897 «Об утверждении федерального государственного образовательного стандарта основного общего образования»;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-базисный учебный план общеобразовательных учреждений Российской Федерации, утвержденный приказом Минобразования РФ  от 09.03.2004 №1312 «Об утверждении федерального базисного учебного плана и примерных планов для общеобразовательных учреждений РФ, реализующих программы общего образования» (ред. От 01.02.2011);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 письмо Минобрнауки России от 07.07.2005 №03-1263 «О примерных программах по учебным предметам федерального учебного плана»;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-постановление Главного государственного санитарного врача РФ от 29.12.2010 г.№189 « 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2.Локальные акты образовательного учреждения: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-образовательн</w:t>
      </w:r>
      <w:r w:rsidR="0079097C" w:rsidRPr="004318CB">
        <w:rPr>
          <w:rFonts w:ascii="Times New Roman" w:hAnsi="Times New Roman" w:cs="Times New Roman"/>
          <w:sz w:val="24"/>
          <w:szCs w:val="24"/>
        </w:rPr>
        <w:t>ая программа МБОУ «Володинская СОШ»</w:t>
      </w:r>
      <w:r w:rsidRPr="004318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учебного курса; </w:t>
      </w: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-приказ руководителя ОУ об утверждении рабочей программы учебного курса.</w:t>
      </w:r>
    </w:p>
    <w:p w:rsidR="00990E8C" w:rsidRPr="004318CB" w:rsidRDefault="00990E8C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</w:t>
      </w:r>
      <w:r w:rsidR="00990E8C" w:rsidRPr="004318CB">
        <w:rPr>
          <w:rFonts w:ascii="Times New Roman" w:hAnsi="Times New Roman" w:cs="Times New Roman"/>
          <w:sz w:val="24"/>
          <w:szCs w:val="24"/>
        </w:rPr>
        <w:t>ударственного стандарта, Пример</w:t>
      </w:r>
      <w:r w:rsidRPr="004318CB">
        <w:rPr>
          <w:rFonts w:ascii="Times New Roman" w:hAnsi="Times New Roman" w:cs="Times New Roman"/>
          <w:sz w:val="24"/>
          <w:szCs w:val="24"/>
        </w:rPr>
        <w:t>ной программы основного общего образования по биологии и Программы основного общего образования по биологии для 8 класса «Человек и его здоровье» авторов В.В.Пасечника, В.В.Латюшина. В.М.Пакуловой //Программы для общеобразовательных учреждений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иология, 5-11 классы.-М.: Дрофа, 2004./1, полностью отражающей содержание Примерной программы с дополнениями, не превышающими требования к уровню подготовки обучающихся.</w:t>
      </w:r>
    </w:p>
    <w:p w:rsidR="00990E8C" w:rsidRPr="004318CB" w:rsidRDefault="00990E8C" w:rsidP="00990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36" w:rsidRPr="004318CB" w:rsidRDefault="00526A36" w:rsidP="00990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Цели и задачи курса:</w:t>
      </w:r>
    </w:p>
    <w:p w:rsidR="00906559" w:rsidRPr="004318CB" w:rsidRDefault="00906559" w:rsidP="00990E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Развитие знаний об особенностях строения и жизнедеятельности организма</w:t>
      </w: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человека для самопознания и сохранения здоровья.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Изучение места и роли человека в системе органического мира, его сходство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животными и отличие от них.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Изучение строения и процессов жизнедеятельности организма человека.</w:t>
      </w:r>
    </w:p>
    <w:p w:rsidR="00990E8C" w:rsidRPr="004318CB" w:rsidRDefault="00990E8C" w:rsidP="00990E8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Базовое биологическое образование должно обеспечить выпускникам высокую, прежде всего</w:t>
      </w:r>
      <w:r w:rsidR="00BE7A92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экологическую, природоохранительную грамотность. Решить эту задачу можно на основе</w:t>
      </w:r>
      <w:r w:rsidR="00BE7A92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преемственного развития ведущих законов, теорий, идей, обеспечивающих фундамент для</w:t>
      </w:r>
      <w:r w:rsidR="00BE7A92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практической деятельности учащихся, формирования их научного мировоззрения. Изучение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биологического материала позволяет решить задачи </w:t>
      </w:r>
      <w:r w:rsidRPr="004318CB">
        <w:rPr>
          <w:rFonts w:ascii="Times New Roman" w:hAnsi="Times New Roman" w:cs="Times New Roman"/>
          <w:sz w:val="24"/>
          <w:szCs w:val="24"/>
        </w:rPr>
        <w:lastRenderedPageBreak/>
        <w:t>экологического, эстетического,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патриотического, физического, трудового, санитарно-гигиенического, полового воспитания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школьников. Знакомство с красотой природы Родины, ее разнообразием и богатством вызывает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чувство любви к ней и ответственность за ее сохранность. Учащие должны хорошо понимать,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что сохранение этой красоты связано с деятельностью человека. Они должны знать, что человек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– часть природы и его жизнь зависит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неѐ и поэтому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обязан сохранять ее для себя и</w:t>
      </w:r>
      <w:r w:rsidR="00BE7A92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последующих поколений.</w:t>
      </w:r>
    </w:p>
    <w:p w:rsidR="00404197" w:rsidRPr="004318CB" w:rsidRDefault="00404197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данного раздела являются </w:t>
      </w:r>
      <w:proofErr w:type="gramStart"/>
      <w:r w:rsidRPr="004318CB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4318CB">
        <w:rPr>
          <w:rFonts w:ascii="Times New Roman" w:hAnsi="Times New Roman" w:cs="Times New Roman"/>
          <w:b/>
          <w:sz w:val="24"/>
          <w:szCs w:val="24"/>
        </w:rPr>
        <w:t>: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Познакомить учащихся с анатомией, морфологией, гигиеной – науками о</w:t>
      </w: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, этапами их развития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Познакомить с особенностями строения внутренних систем организма человека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Раскрыть роль человека в природе</w:t>
      </w:r>
    </w:p>
    <w:p w:rsidR="00906559" w:rsidRPr="004318CB" w:rsidRDefault="00906559" w:rsidP="009065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Продолжить формировать представление о единстве живой природы</w:t>
      </w: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 xml:space="preserve">При составлении программы учитывались следующие особенности </w:t>
      </w:r>
      <w:proofErr w:type="gramStart"/>
      <w:r w:rsidRPr="004318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:</w:t>
      </w: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неустойчивое внимание, малый объѐм памяти, затруднения при воспроизведении учебного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материала, не сформированность мыслительных операций (анализ, синтез, сравнение), плохо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развитые навыки чтения, устной и письменной речи.</w:t>
      </w:r>
    </w:p>
    <w:p w:rsidR="00906559" w:rsidRPr="004318CB" w:rsidRDefault="00906559" w:rsidP="00906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Процесс обучения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воспитанника имеет коррекционно-развивающий характер,</w:t>
      </w:r>
    </w:p>
    <w:p w:rsidR="00526A36" w:rsidRPr="004318CB" w:rsidRDefault="00906559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sz w:val="24"/>
          <w:szCs w:val="24"/>
        </w:rPr>
        <w:t>направленный на коррекцию имеющихся у воспитанника недостатков в развитии, пробелов в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знаниях и опирается на субъективный опыт воспитанника и связь с реальной жизнью.</w:t>
      </w:r>
      <w:proofErr w:type="gramEnd"/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8CB">
        <w:rPr>
          <w:rFonts w:ascii="Times New Roman" w:hAnsi="Times New Roman" w:cs="Times New Roman"/>
          <w:b/>
          <w:i/>
          <w:sz w:val="24"/>
          <w:szCs w:val="24"/>
        </w:rPr>
        <w:t>Учащиеся должны:</w:t>
      </w:r>
    </w:p>
    <w:p w:rsidR="00990E8C" w:rsidRPr="004318CB" w:rsidRDefault="00990E8C" w:rsidP="00990E8C">
      <w:pPr>
        <w:pStyle w:val="a3"/>
        <w:numPr>
          <w:ilvl w:val="0"/>
          <w:numId w:val="2"/>
        </w:numPr>
        <w:spacing w:after="0" w:line="240" w:lineRule="auto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-признаки биологических объектов: живых организмов; </w:t>
      </w:r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-клеток и организмов растений, животных, грибов и бактерий;</w:t>
      </w:r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-биосферы; растений, животных и грибов своего региона; </w:t>
      </w:r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  <w:proofErr w:type="gramEnd"/>
    </w:p>
    <w:p w:rsidR="00990E8C" w:rsidRPr="004318CB" w:rsidRDefault="00990E8C" w:rsidP="00990E8C">
      <w:pPr>
        <w:spacing w:after="0"/>
        <w:ind w:right="-2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-особенности организма человека, его строения, жизнедеятельности, высшей нервной деятельности и поведения</w:t>
      </w:r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eastAsia="PragmaticaCondC" w:hAnsi="Times New Roman" w:cs="Times New Roman"/>
          <w:b/>
          <w:i/>
          <w:sz w:val="24"/>
          <w:szCs w:val="24"/>
        </w:rPr>
      </w:pPr>
      <w:r w:rsidRPr="004318CB"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Pr="004318CB">
        <w:rPr>
          <w:rFonts w:ascii="Times New Roman" w:eastAsia="PragmaticaCondC" w:hAnsi="Times New Roman" w:cs="Times New Roman"/>
          <w:b/>
          <w:i/>
          <w:sz w:val="24"/>
          <w:szCs w:val="24"/>
        </w:rPr>
        <w:t>Учащиеся должны уметь:</w:t>
      </w:r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b/>
          <w:sz w:val="24"/>
          <w:szCs w:val="24"/>
        </w:rPr>
        <w:t>объяснять:</w:t>
      </w:r>
      <w:r w:rsidRPr="004318CB">
        <w:rPr>
          <w:rFonts w:ascii="Times New Roman" w:hAnsi="Times New Roman" w:cs="Times New Roman"/>
          <w:sz w:val="24"/>
          <w:szCs w:val="24"/>
        </w:rPr>
        <w:t xml:space="preserve">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роль гормонов и витаминов в организме; </w:t>
      </w:r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изучать</w:t>
      </w:r>
      <w:r w:rsidRPr="004318CB">
        <w:rPr>
          <w:rFonts w:ascii="Times New Roman" w:hAnsi="Times New Roman" w:cs="Times New Roman"/>
          <w:sz w:val="24"/>
          <w:szCs w:val="24"/>
        </w:rPr>
        <w:t xml:space="preserve">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</w:t>
      </w:r>
      <w:r w:rsidRPr="004318CB">
        <w:rPr>
          <w:rFonts w:ascii="Times New Roman" w:hAnsi="Times New Roman" w:cs="Times New Roman"/>
          <w:sz w:val="24"/>
          <w:szCs w:val="24"/>
        </w:rPr>
        <w:lastRenderedPageBreak/>
        <w:t xml:space="preserve">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b/>
          <w:sz w:val="24"/>
          <w:szCs w:val="24"/>
        </w:rPr>
        <w:t>распознавать и описывать</w:t>
      </w:r>
      <w:r w:rsidRPr="004318CB">
        <w:rPr>
          <w:rFonts w:ascii="Times New Roman" w:hAnsi="Times New Roman" w:cs="Times New Roman"/>
          <w:sz w:val="24"/>
          <w:szCs w:val="24"/>
        </w:rPr>
        <w:t xml:space="preserve">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4318CB">
        <w:rPr>
          <w:rFonts w:ascii="Times New Roman" w:hAnsi="Times New Roman" w:cs="Times New Roman"/>
          <w:sz w:val="24"/>
          <w:szCs w:val="24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990E8C" w:rsidRPr="004318CB" w:rsidRDefault="00990E8C" w:rsidP="00990E8C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определять</w:t>
      </w:r>
      <w:r w:rsidRPr="004318CB">
        <w:rPr>
          <w:rFonts w:ascii="Times New Roman" w:hAnsi="Times New Roman" w:cs="Times New Roman"/>
          <w:sz w:val="24"/>
          <w:szCs w:val="24"/>
        </w:rPr>
        <w:t xml:space="preserve"> принадлежность биологических объектов к определенной систематической группе (классификация); 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 xml:space="preserve">проводить </w:t>
      </w:r>
      <w:r w:rsidRPr="004318CB">
        <w:rPr>
          <w:rFonts w:ascii="Times New Roman" w:hAnsi="Times New Roman" w:cs="Times New Roman"/>
          <w:sz w:val="24"/>
          <w:szCs w:val="24"/>
        </w:rPr>
        <w:t>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8C" w:rsidRPr="004318CB" w:rsidRDefault="00990E8C" w:rsidP="004041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СОДЕРЖАНИЕ ОБРАЗОВАНИЯ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 (2часа)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становление и методы исследования.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ПРОИСХОЖДЕНИЕ ЧЕЛОВЕКА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этапы эволюции человека. Влияние биологических и социальных факторов на нее.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Человеческие расы. Человек как вид.</w:t>
      </w:r>
    </w:p>
    <w:p w:rsidR="00404197" w:rsidRPr="004318CB" w:rsidRDefault="00404197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 xml:space="preserve">СТРОЕНИЕ И ФУНКЦИИ ОРГАНИЗМА </w:t>
      </w:r>
      <w:r w:rsidRPr="004318CB">
        <w:rPr>
          <w:rFonts w:ascii="Times New Roman" w:hAnsi="Times New Roman" w:cs="Times New Roman"/>
          <w:b/>
          <w:bCs/>
          <w:sz w:val="24"/>
          <w:szCs w:val="24"/>
        </w:rPr>
        <w:t>(59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ОБЩИЙ ОБЗОР ОРГАНИЗМА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(1 час) 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Уровни организации. Структура тела. Органы и системы органов.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ОРГАНИЗМА. ТКАНИ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(3часа)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Внешняя и внутренняя среда организма. Строение и функция клетки. Роль ядра в передаче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наследственных свойств организма. Органоиды клетки. Деление. Жизненные процессы клетки: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обмен веществ, биосинтез и биологическое окисление. Их значение. Роль ферментов в обмене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веществ. Рост и развитие клетки. Состояния физиологического покоя и возбуждения.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ткани.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Строение и функция нейрона. Синапс.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РЕФЛЕКТОРНАЯ РЕГУЛЯЦИЯ ОРГАНОВ И СИСТЕМ ОРГАНИЗМА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Центральная и периферическая части нервной системы. Спинной и головной мозг. Нервы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нервные узлы. Рефлекс и рефлекторная дуга. Нейронные цепи. Процессы возбуждения и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торможения, их значение. Чувствительные, вставочные и исполнительные нейроны. Прямые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обратные связи. Роль рецепторов в восприятии раздражений.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ОПОРНО-ДВИГАТЕЛЬНАЯ СИСТЕМА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>7часов)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и микростроение, типы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костей. Скелет человека, его приспособление к прямохождению, трудовой деятельности.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Изменения, связанные с развитием мозга и речи. Типы соединений костей: неподвижные,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полуподвижные, подвижные (суставы).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Строение мышц и сухожилий. Обзор мышц человеческого тела. Мышцы антагонисты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синергисты. Работа скелетных мышц и их регуляция. Понятие о двигательной единице.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Изменение мышцы при тренировке, последствия гиподинамии. Энергетика мышечного сокращения. </w:t>
      </w:r>
      <w:r w:rsidRPr="004318CB">
        <w:rPr>
          <w:rFonts w:ascii="Times New Roman" w:hAnsi="Times New Roman" w:cs="Times New Roman"/>
          <w:sz w:val="24"/>
          <w:szCs w:val="24"/>
        </w:rPr>
        <w:lastRenderedPageBreak/>
        <w:t>Динамическая и статическая работа.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Причины нарушения осанки и развития плоскостопия. Их выявление, предупреждение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исправление.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Первая помощь при ушибах, переломах костей и вывихах суставов.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ВНУТРЕННЯЯ СРЕДА ОРГАНИЗМА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Компоненты внутренней среды: кровь, тканевая жидкость, лимфа. Их взаимодействие.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Гомеостаз.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Состав крови: плазма и форменные элементы (тромбоциты, эритроциты,</w:t>
      </w:r>
      <w:proofErr w:type="gramEnd"/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лейкоциты). Их функции. Свертывание крови. Роль кальция и витамина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в свертывании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крови. Анализ крови. Малокровие. Кроветворение.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4318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318CB">
        <w:rPr>
          <w:rFonts w:ascii="Times New Roman" w:hAnsi="Times New Roman" w:cs="Times New Roman"/>
          <w:sz w:val="24"/>
          <w:szCs w:val="24"/>
        </w:rPr>
        <w:t>. И.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Мечников. Антигены и антитела. Специфический и неспецифический иммунитет. Иммунитет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клеточный и гуморальный. Иммунная система. Роль лимфоцитов в иммунной защите.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Фагоцитоз. Воспаление. Инфекционные и паразитарные болезни. Ворота инфекции.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Возбудители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и переносчики болезни. Бацилло </w:t>
      </w:r>
      <w:r w:rsidRPr="004318CB">
        <w:rPr>
          <w:rFonts w:ascii="Times New Roman" w:hAnsi="Times New Roman" w:cs="Times New Roman"/>
          <w:sz w:val="24"/>
          <w:szCs w:val="24"/>
        </w:rPr>
        <w:t>и вирусоносители. Течение инфекционных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болезней. Профилактика. Иммунология на службе здоровья: вакцины и лечебные сыворотки.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Естественный и искусственный иммунитет. Активный и пассивный иммунитет. Тканевая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совместимость. Переливание крови. Группы крови. Резус-фактор. Пересадка органов и тканей.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КРОВЕНОСНАЯ И ЛИМФАТИЧЕСКАЯ СИСТЕМЫ ОРГАНИЗМА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(7часов)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Органы кровеносной и лимфатической систем, их роль в организме. Строение кровеносных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лимфатических сосудов. Круги кровообращения. Строение и работа сердца. Автоматизм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сердца. Движение крови по сосудам. Регуляция кровоснабжения органов. Артериальное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давление крови, пульс. Гигиена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заболевании сердца и сосудов. Первая помощь при кровотечениях.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ДЫХАТЕЛЬНАЯ СИСТЕМА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Значение дыхания. Строение и функции органов дыхания. Голосообразование. Инфекционные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 органические заболевания дыхательных путей, миндалин и околоносовых пазух,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профилактика, доврачебная помощь. Газообмен в легких и тканях. Механизмы вдоха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выдоха. Нервная и гуморальная регуляция дыхания. Охрана воздушной среды.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Функциональные возможности дыхательной системы как показатель здоровья: жизненная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емкость легких.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Выявление и предупреждение болезней органов дыхания. Флюорография. Туберкулез и рак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легких. Первая помощь утопающему, при удушении и заваливании землей, электротравме.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Клиническая и биологическая смерть. Искусственное дыхание и непрямой массаж сердца. Реанимации. Влияние курения и других вредных привычек на организм.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ПИЩЕВАРИТЕЛЬНАЯ СИСТЕМА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(7 часов)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Пищевые продукты и питательные вещества, их роль в обмене веществ. Значение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пищеварения. Строение и функции пищеварительной системы: пищеварительный канал,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пищеварительные железы. Пищеварение в различных отделах пищеварительного тракта.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Регуляция деятельности пищеварительной системы. Заболевания органов пищеварения, их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профилактика. Гигиена органов пищеварения. Предупреждение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желудочно-кишечных</w:t>
      </w:r>
      <w:proofErr w:type="gramEnd"/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инфекций и гельминтозов. Доврачебная помощь при пищевых отравлениях.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Обмен веществ и энергии — основное свойство всех живых существ. Пластический и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энергетический обмен. Обмен белков, жиров,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углеводов, воды и минеральных солей. Заменимые и незаменимые аминокислоты, микро-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макроэлементы. Роль ферментов в обмене веществ. Витамины. Энерготраты человека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пищевой рацион. Нормы и режим питания. Основной и общий обмен. Энергетическая емкость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пищи.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ПОКРОВНЫЕ ОРГАНЫ. ТЕПЛОРЕГУЛЯЦИЯ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(3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Наружные покровы тела человека. Строение и функция кожи. Ногти и волосы. Роль кожи в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обменных процессах, рецепторы кожи, участие в теплорегуляции. Уход за кожей, ногтями 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волосами в зависимости от типа кожи. Гигиена одежды и обуви.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lastRenderedPageBreak/>
        <w:t>Причины кожных заболеваний. Грибковые и паразитарные болезни, их профилактика и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лечение у дерматолога. Травмы: ожоги, обморожения. Терморегуляция организма.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Закаливание. Доврачебная помощь при общем охлаждении организма. Первая помощь при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тепловом и солнечном ударе.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ВЫДЕЛИТЕЛЬНАЯ СИСТЕМА</w:t>
      </w:r>
      <w:r w:rsidR="00404197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(1 час)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Значение органов выделения в поддержании гомеостаза внутренней среды организма. Органы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мочевыделительной системы, их строение и функция. Строение и работа почек. Нефроны.</w:t>
      </w:r>
      <w:r w:rsidR="00404197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Первичная и конечная моча. Заболевания органов выделительной системы и их предупреждение.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НЕРВНАЯ СИСТЕМА ЧЕЛОВЕКА</w:t>
      </w:r>
      <w:r w:rsidR="00587DCA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990E8C" w:rsidRPr="004318CB" w:rsidRDefault="004318CB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990E8C" w:rsidRPr="004318CB">
        <w:rPr>
          <w:rFonts w:ascii="Times New Roman" w:hAnsi="Times New Roman" w:cs="Times New Roman"/>
          <w:sz w:val="24"/>
          <w:szCs w:val="24"/>
        </w:rPr>
        <w:t>нервной системы. Мозг и психика. Строение нервной системы: спинной и головной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>мозг — центральная нервная система; нервы и нервные узлы — периферическая. Строение и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>функции спинного мозга. Строение головного мозга. Функции продолговатого, среднего мозга,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>моста и мозжечка. Передний мозг. Функции промежуточного мозга и коры больших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>полушарий. Старая и новая кора больших полушарий головного мозга.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 xml:space="preserve">Аналитикосинтетическая и </w:t>
      </w:r>
      <w:proofErr w:type="gramStart"/>
      <w:r w:rsidR="00990E8C" w:rsidRPr="004318CB">
        <w:rPr>
          <w:rFonts w:ascii="Times New Roman" w:hAnsi="Times New Roman" w:cs="Times New Roman"/>
          <w:sz w:val="24"/>
          <w:szCs w:val="24"/>
        </w:rPr>
        <w:t>замыкательная</w:t>
      </w:r>
      <w:proofErr w:type="gramEnd"/>
      <w:r w:rsidR="00990E8C" w:rsidRPr="004318CB">
        <w:rPr>
          <w:rFonts w:ascii="Times New Roman" w:hAnsi="Times New Roman" w:cs="Times New Roman"/>
          <w:sz w:val="24"/>
          <w:szCs w:val="24"/>
        </w:rPr>
        <w:t xml:space="preserve"> функции коры больших полушарий головного</w:t>
      </w: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="00990E8C" w:rsidRPr="004318CB">
        <w:rPr>
          <w:rFonts w:ascii="Times New Roman" w:hAnsi="Times New Roman" w:cs="Times New Roman"/>
          <w:sz w:val="24"/>
          <w:szCs w:val="24"/>
        </w:rPr>
        <w:t>мозга. Доли больших полушарий и сенсорные зоны коры.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Соматический и автономный отделы нервной системы. Симпатический и парасимпатический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подотделы автономной нервной системы. Их взаимодействие.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АНАЛИЗАТОРЫ</w:t>
      </w:r>
      <w:r w:rsidR="004318CB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Анализаторы и органы чувств. Значение анализаторов. Достоверность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получаемой</w:t>
      </w:r>
      <w:proofErr w:type="gramEnd"/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информации. Иллюзии и их коррекция. Зрительный анализатор. Положение и строение глаз.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Ход лучей через прозрачную среду глаза. Строение и функции сетчатки. Корковая часть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зрительного анализатора. Бинокулярное зрение. Гигиена зрения. Предупреждение глазных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болезней, травм глаза. Предупреждение близорукости и дальнозоркости. Коррекция зрения.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Слуховой анализатор. Значение слуха. Строение и функции наружного, среднего и внутреннего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уха. Рецепторы слуха. Корковая часть слухового анализатора. Гигиена органов слуха. Причины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тугоухости и глухоты, их предупреждение.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Органы равновесия, кожно-мышечной чувствительности, обоняния и вкуса. Их анализаторы.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Взаимодействие анализаторов.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ДЕЯТЕЛЬНОСТЬ. ПОВЕДЕНИЕ. ПСИХИКА</w:t>
      </w:r>
      <w:r w:rsidR="004318CB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И. М.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Сеченов и </w:t>
      </w:r>
      <w:proofErr w:type="spellStart"/>
      <w:r w:rsidRPr="004318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318CB">
        <w:rPr>
          <w:rFonts w:ascii="Times New Roman" w:hAnsi="Times New Roman" w:cs="Times New Roman"/>
          <w:sz w:val="24"/>
          <w:szCs w:val="24"/>
        </w:rPr>
        <w:t>. П. Павлов. Открытие центрального торможения. Безусловные и условные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рефлексы. Безусловное и условное торможение. Закон взаимной индукции возбуждения-торможения. Учение А. А. Ухтомского о доминанте.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Врожденные программы поведения: безусловные рефлексы, инстинкты, запечатление.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Приобретенные программы поведения: условные рефлексы, рассудочная деятельность,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динамический стереотип.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Биологические ритмы. Сон и бодрствование. Стадии сна. Сновидения. Особенности высшей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нервной деятельности человека: речь и сознание, трудовая деятельность. Потребности людей и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животных. Речь как средство общения и как средство организации своего поведения. Внешняя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 внутренняя речь. Роль речи в развитии высших психических функций. Осознанные действия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 интуиция.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Познавательные процессы: ощущение, восприятие, представления, память, воображение,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мышление.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Волевые действия, побудительная и тормозная функции воли. Внушаемость и негативизм.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Эмоции: эмоциональные реакции, эмоциональные состояния и эмоциональные отношения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(чувства). Внимание. Физиологические основы внимания, виды внимания, его основные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свойства. Причины рассеянности. Воспитание внимания, памяти, воли. Развитие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наблюдательности и мышления.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ЖЕЛЕЗЫ ВНУТРЕННЕЙ СЕКРЕЦИИ (ЭНДОКРИННАЯ СИСТЕМА)</w:t>
      </w:r>
      <w:r w:rsidR="004318CB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(2 часа)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Железы внешней, внутренней и смешанной секреции. Свойства гормонов. Взаимодействие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нервной и гуморальной регуляции. Промежуточный мозг и органы эндокринной системы.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 xml:space="preserve">Гормоны гипофиза и щитовидной железы, их влияние на рост и </w:t>
      </w:r>
      <w:r w:rsidRPr="004318CB">
        <w:rPr>
          <w:rFonts w:ascii="Times New Roman" w:hAnsi="Times New Roman" w:cs="Times New Roman"/>
          <w:sz w:val="24"/>
          <w:szCs w:val="24"/>
        </w:rPr>
        <w:lastRenderedPageBreak/>
        <w:t>развитие, обмен веществ.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Гормоны половых желез, надпочечников и поджелудочной железы. Причины сахарного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диабета.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ИНДИВИДУАЛЬНОЕ РАЗВИТИЕ ОРГАНИЗМА</w:t>
      </w:r>
      <w:r w:rsidR="004318CB"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 (6 часов)</w:t>
      </w:r>
    </w:p>
    <w:p w:rsidR="00990E8C" w:rsidRPr="004318CB" w:rsidRDefault="00990E8C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Жизненные циклы организмов. Бесполое и половое размножение. Преимущества полового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размножения. Мужская и женская половые системы. Сперматозоиды и яйцеклетки. Роль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матке. Развитие зародыша и плода. Беременность и роды. Биогенетический закон Геккеля —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Мюллера и причины отступления от него. Влияние наркогенных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веществ (табака, алкоголя,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парко гиков) на развитие и здоровье человека.</w:t>
      </w:r>
    </w:p>
    <w:p w:rsidR="00957143" w:rsidRPr="004318CB" w:rsidRDefault="00990E8C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Наследственные и врожденные заболевания и заболевания, передающиеся половым путем: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СПИД, сифилис и др. Их профилактика.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Развитие ребенка после рождения. Новорожденный и грудной ребенок, уход за ним. Половое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созревание. Биологическая и социальная зрелость. Предранних половых контактов и абортов.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Индивид и личность. Темперамент и характер. Самопознание, общественный образ жизни,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межличностные отношения. Стадии вхождения личности в группу. Интересы, склонности,</w:t>
      </w:r>
      <w:r w:rsidR="004318CB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способности. Выбор жизненного пути.</w:t>
      </w:r>
      <w:r w:rsidR="00957143" w:rsidRPr="0043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CB" w:rsidRDefault="00957143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303096" w:rsidRPr="004318CB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666"/>
      </w:tblGrid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Введение.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030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Происхождение человека.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Строение и функции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59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1/ Общий обзор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2/ Клеточное строение организма. Ткани.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3/ Рефлекторная регуляция органов и систем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4/ Опорно – двигательная система.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7143" w:rsidRPr="004318CB" w:rsidTr="00303096">
        <w:trPr>
          <w:trHeight w:val="271"/>
        </w:trPr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5/ Внутренняя среда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7143" w:rsidRPr="004318CB" w:rsidTr="00303096">
        <w:trPr>
          <w:trHeight w:val="272"/>
        </w:trPr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6/Кровеносная и лимфатическая система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7/ Дыхательная система.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8/ Пищеварительная система.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9/ Обмен веществ и энергии.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10/ Покровные органы. Теплорегуляция.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11/ Выделительная система.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12/ Нервная система человека.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13/ Анализаторы.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14/ Высшая нервная деятельность. Поведение. Психика.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15/ Железы внутренней секреции.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303096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</w:t>
            </w:r>
            <w:r w:rsidR="00957143"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Индивидуальное развитие организма.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Обобщающий урок по курсу</w:t>
            </w:r>
          </w:p>
        </w:tc>
        <w:tc>
          <w:tcPr>
            <w:tcW w:w="1666" w:type="dxa"/>
          </w:tcPr>
          <w:p w:rsidR="00957143" w:rsidRPr="004318CB" w:rsidRDefault="00303096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57143" w:rsidRPr="004318CB" w:rsidTr="00303096">
        <w:tc>
          <w:tcPr>
            <w:tcW w:w="7905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dxa"/>
          </w:tcPr>
          <w:p w:rsidR="00957143" w:rsidRPr="004318CB" w:rsidRDefault="00957143" w:rsidP="00303096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70</w:t>
            </w:r>
          </w:p>
        </w:tc>
      </w:tr>
    </w:tbl>
    <w:p w:rsidR="00BE7A92" w:rsidRPr="004318CB" w:rsidRDefault="00BE7A92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BE7A92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E8C" w:rsidRPr="004318CB" w:rsidRDefault="00BE7A92" w:rsidP="00303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E7A92" w:rsidRPr="004318CB" w:rsidRDefault="00BE7A92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380"/>
        <w:gridCol w:w="784"/>
      </w:tblGrid>
      <w:tr w:rsidR="00BE7A92" w:rsidRPr="004318CB" w:rsidTr="004318CB">
        <w:trPr>
          <w:trHeight w:val="695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7A92" w:rsidRPr="004318CB" w:rsidRDefault="00BE7A92" w:rsidP="00BE7A9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Введение.</w:t>
            </w:r>
          </w:p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№1. Анатомия, физиология, психология и гигиена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№2. Становление наук о человеке.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1. Происхождение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2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№3. Систематическое положение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№4. Историческое прошлое людей. Расы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2. Строение и функции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E7A92" w:rsidRPr="004318CB" w:rsidTr="004318CB">
        <w:trPr>
          <w:trHeight w:val="177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1/ Общий обзор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A92" w:rsidRPr="004318CB" w:rsidTr="004318CB">
        <w:trPr>
          <w:trHeight w:val="227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№5. Общий обзор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217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2/ Клеточное строение организма. Ткани.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A92" w:rsidRPr="004318CB" w:rsidTr="004318CB">
        <w:trPr>
          <w:trHeight w:val="326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№6. Строение и жизнедеятельность клетки.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№7. Ткани. Покровные, соединительные и мышечные ткани.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№8. Нервная ткань. Лаб. раб. №1. «Рассматривание тканей в микроскоп»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271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3/ Рефлекторная регуляция органов и систем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A92" w:rsidRPr="004318CB" w:rsidTr="004318CB">
        <w:trPr>
          <w:trHeight w:val="272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№9. Рефлекторная регуляция.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4/ Опорно – двигательная система.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№10. Строение костей. Соединение костей. Лаб</w:t>
            </w:r>
            <w:proofErr w:type="gramStart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аб. №2 «Микроскопическое строение кости».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№11. Скелет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№12. Строение мышц. Лаб. раб. №3 «Мышцы человеческого тела».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№13. Работа скелетных мышц и их регуляция. Лаб. раб. №4 «Утомление при статической работе».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№14. Осанка. Предупреждение плоскостопия. Лаб. раб. №5 «Осанка и плоскостопие».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№15. Первая помощь при ушибах, переломах костей и вывихах суставов».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№16. Урок контроля по теме: «Опорно–двигательная система».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5/ Внутренняя среда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№17. Компоненты внутренней среды.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№18. Кровь. Лаб. раб. №6 «Рассматривание крови лягушки и человека под микроскопом».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120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№19. Борьба организма с инфекцией.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204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№20.  Иммунология на службе здоровья.        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6/ Кровеносная и лимфатическая система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№21. Транспортные системы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№22. Круги кровообращения. Лаб. раб. №7, 8 «Функции венозных клапанов», «Изменение в тканях при перетяжках, затрудняющих кровоток».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№23. Строение и работа сердца.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№24. Движение крови по сосудам. Регуляция кровообращения.</w:t>
            </w:r>
          </w:p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Лаб. раб. № 9, 10 «Измерение скорости кровотока в сосудах ногтевого ложа», «Опыты, выясняющие природу пульса».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№25. Гигиена </w:t>
            </w:r>
            <w:proofErr w:type="gramStart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заболеваний. Первая помощь при заболеваниях сердца и сосудов. Лаб. раб. №11 «Функциональная проба».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 26. Первая помощь при кровотечениях.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 27. Урок контроля по теме: «Внутренняя среда организма».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7/ Дыхательная система.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№28. Значение дыхания. Органы дыхательной системы.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№29. Механизмы вдоха и выдоха. Регуляция дыхания. Охрана воздушной среды.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№30. Функциональные возможности дыхательной системы. Лаб. раб. №12 «Измерение обхвата грудной клетки в состоянии вдоха и выдоха». Заболевания дыхательных путей.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№31. Болезни и травмы дыхательной системы. Первая помощь при нарушении дыхания.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8/ Пищеварительная система.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№32. Питание и пищеварение.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№33. Органы пищеварения. Пищеварение в ротовой полости.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№34. Пищеварение в желудке и двенадцатиперстной кишке. Лаб. раб. №13 «Действие слюны на крахмал».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№35. Функции тонкого и толстого кишечника. Всасывание.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№36. Регуляция пищеварения.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№37. Гигиена органов пищеварения. Предупреждение желудочно-кишечных инфекций.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№38. Урок контроля по теме: «Дыхательная система. Пищеварительная система».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9/ Обмен веществ и энергии.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№39. Обмен веществ и энергии </w:t>
            </w:r>
            <w:proofErr w:type="gramStart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сновное свойство жизни.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№40. Витамины.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№41. Энерготраты человека и пищевой рацион. Лаб. раб. №14, 15 «Зависимость между нагрузкой и уровнем энергетического обмена», «Составление пищевых рационов».             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10/ Покровные органы. Теплорегуляция.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№42. Кож</w:t>
            </w:r>
            <w:proofErr w:type="gramStart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наружный покровный орган.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№43. Терморегуляция.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№44. Уход за кожей. Гигиена одежды и обуви. Болезни кожи.            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11/ Выделительная система.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№45. Выделение.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12/ Нервная система человека.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№46. Значение и строение нервной системы.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№47. Спинной мозг.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№48. Строение головного мозга. Продолговатый и средний мозг, мост и мозжечок.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№49. Передний мозг. Лаб. раб. №16 «Пальценосовая проба и особенности движения, связанные с функцией мозжечка».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Урок №50. Соматический и автономный отделы нервной системы.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№51. Урок контроля по теме: «Нервная система человека».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13/ Анализаторы.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№52. Анализаторы. Зрительный анализатор.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№53. Предупреждение глазных болезней. Лаб. раб. №17 «Иллюзия, связанная с бинокулярным зрением».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№54. Слуховой анализатор.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375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№55. Органы равновесия, кожно-мышечной чувствительности, обоняния и вкуса.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231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14/ Высшая нервная деятельность. Поведение. Психика.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№56. Вклад отечественных ученых в разработку учения о ВНД.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№57. Врожденные и приобретенные программы поведения. Лаб. раб. №18 «Выработка навыка зеркального письма».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№58. Сон и сновидения.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№59. Речь и сознание. Познавательные процессы.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862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№60. Воля, эмоции, внимание. Лаб. раб. №19 «Изменение числа колебаний образа усеченной пирамиды в различных условиях».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251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№61. Повторение по теме: «ВНД. Поведение. Психика»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15/ Железы внутренней секреции.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№62. Роль эндокринной регуляции.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№63. Функции желез.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3. Индивидуальное развитие организма.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</w:t>
            </w: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№64. Жизненные циклы. Размножение.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№65. Развитие зародыша и плода.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№66. Наследственные и врожденные заболевания.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№67. Развитие ребенка после рождения.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349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№68. Интересы и склонности.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196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 69. Повторение по теме: «Развитие организма».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92" w:rsidRPr="004318CB" w:rsidTr="004318CB">
        <w:trPr>
          <w:trHeight w:val="644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sz w:val="24"/>
                <w:szCs w:val="24"/>
              </w:rPr>
              <w:t>Урок № 70</w:t>
            </w: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Обобщающий урок по курсу биологии 8 класса. 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</w:t>
            </w:r>
          </w:p>
        </w:tc>
      </w:tr>
      <w:tr w:rsidR="00BE7A92" w:rsidRPr="004318CB" w:rsidTr="004318CB">
        <w:trPr>
          <w:trHeight w:val="338"/>
        </w:trPr>
        <w:tc>
          <w:tcPr>
            <w:tcW w:w="1188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BE7A92" w:rsidRPr="004318CB" w:rsidRDefault="00BE7A92" w:rsidP="00BE7A92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54" w:type="dxa"/>
          </w:tcPr>
          <w:p w:rsidR="00BE7A92" w:rsidRPr="004318CB" w:rsidRDefault="00BE7A92" w:rsidP="00BE7A92">
            <w:pPr>
              <w:tabs>
                <w:tab w:val="left" w:pos="15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8C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BE7A92" w:rsidRPr="004318CB" w:rsidRDefault="00BE7A92" w:rsidP="00990E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3096" w:rsidRDefault="00303096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итоговой аттестации: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Индивидуальный опрос,</w:t>
      </w:r>
      <w:r w:rsidR="00BE7A92" w:rsidRPr="004318CB">
        <w:rPr>
          <w:rFonts w:ascii="Times New Roman" w:hAnsi="Times New Roman" w:cs="Times New Roman"/>
          <w:sz w:val="24"/>
          <w:szCs w:val="24"/>
        </w:rPr>
        <w:t xml:space="preserve"> </w:t>
      </w:r>
      <w:r w:rsidRPr="004318CB">
        <w:rPr>
          <w:rFonts w:ascii="Times New Roman" w:hAnsi="Times New Roman" w:cs="Times New Roman"/>
          <w:sz w:val="24"/>
          <w:szCs w:val="24"/>
        </w:rPr>
        <w:t>фронтальный опрос, выборочный контроль, письменные работы,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тестирование различного типа, решение биологических задач, задания практического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характера.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Оценивание устного ответа воспитанников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4318CB">
        <w:rPr>
          <w:rFonts w:ascii="Times New Roman" w:hAnsi="Times New Roman" w:cs="Times New Roman"/>
          <w:sz w:val="24"/>
          <w:szCs w:val="24"/>
        </w:rPr>
        <w:t>ставится в случае: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всего объѐма программного материала.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Умения выделять главные положения в изученном материале, на основании фактов и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примеров обобщать, делать выводы, устанавливать межпредметные и внутрипредметные связи,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творчески применяет полученные знания в незнакомой ситуации.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3. Отсутствие ошибок и недочѐ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тов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материала, при устных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8CB">
        <w:rPr>
          <w:rFonts w:ascii="Times New Roman" w:hAnsi="Times New Roman" w:cs="Times New Roman"/>
          <w:sz w:val="24"/>
          <w:szCs w:val="24"/>
        </w:rPr>
        <w:t>ответах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 xml:space="preserve"> устранение отдельных неточностей с помощью дополнительных вопросов учителя,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соблюдение культуры устной речи.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Отметка "4":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Умений выделять главные положения в изученном материале, на основании фактов и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примеров обобщать, делать выводы, устанавливать внутрипредметные связи, применять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полученные знания на практике.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3. Незначительные (негрубые) ошибки и недочѐты при воспроизведении изученного материала,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соблюдение основных правил культуры устной речи.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4318CB">
        <w:rPr>
          <w:rFonts w:ascii="Times New Roman" w:hAnsi="Times New Roman" w:cs="Times New Roman"/>
          <w:sz w:val="24"/>
          <w:szCs w:val="24"/>
        </w:rPr>
        <w:t>(уровень представлений, сочетающихся с элементами научных понятий):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при самостоятельном воспроизведении, необходимость незначительной помощи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видоизменѐнные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вопросы.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3. Наличие грубой ошибки, нескольких негрубых при воспроизведении изученного материала,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незначительное несоблюдение основных правил культуры устной речи.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Отметка "2"</w:t>
      </w:r>
      <w:r w:rsidRPr="004318CB">
        <w:rPr>
          <w:rFonts w:ascii="Times New Roman" w:hAnsi="Times New Roman" w:cs="Times New Roman"/>
          <w:sz w:val="24"/>
          <w:szCs w:val="24"/>
        </w:rPr>
        <w:t>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отдельные представления об изученном материале.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2. Отсутствие умений работать на уровне воспроизведения, затруднения при ответах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стандартные вопросы.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3. Наличие нескольких грубых ошибок, большого числа негрубых при воспроизведении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изученного материала, значительное несоблюдение основных правил культуры устной речи.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Оценка самостоятельных письменных и контрольных работ.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"5" </w:t>
      </w:r>
      <w:r w:rsidRPr="004318CB">
        <w:rPr>
          <w:rFonts w:ascii="Times New Roman" w:hAnsi="Times New Roman" w:cs="Times New Roman"/>
          <w:sz w:val="24"/>
          <w:szCs w:val="24"/>
        </w:rPr>
        <w:t>ставится, если воспитанник: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lastRenderedPageBreak/>
        <w:t>2) допустил не более одного недочета.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"4" </w:t>
      </w:r>
      <w:r w:rsidRPr="004318CB">
        <w:rPr>
          <w:rFonts w:ascii="Times New Roman" w:hAnsi="Times New Roman" w:cs="Times New Roman"/>
          <w:sz w:val="24"/>
          <w:szCs w:val="24"/>
        </w:rPr>
        <w:t>ставится, если воспитанник выполнил работу полностью, но допустил в ней: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не более одной негрубой ошибки и одного недочета;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или не более двух недочетов.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"3" </w:t>
      </w:r>
      <w:r w:rsidRPr="004318CB">
        <w:rPr>
          <w:rFonts w:ascii="Times New Roman" w:hAnsi="Times New Roman" w:cs="Times New Roman"/>
          <w:sz w:val="24"/>
          <w:szCs w:val="24"/>
        </w:rPr>
        <w:t>ставится, если воспитанник правильно выполнил не менее 2/3 работы или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допустил: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не более двух грубых ошибок;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3. или не более двух-трех негрубых ошибок;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5. или при отсутствии ошибок, но при наличии четырех-пяти недочетов.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 xml:space="preserve">Отметка "2" </w:t>
      </w:r>
      <w:r w:rsidRPr="004318CB">
        <w:rPr>
          <w:rFonts w:ascii="Times New Roman" w:hAnsi="Times New Roman" w:cs="Times New Roman"/>
          <w:sz w:val="24"/>
          <w:szCs w:val="24"/>
        </w:rPr>
        <w:t>ставится, если воспитанник: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выставлена оценка "3";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2. или если правильно выполнил менее половины работы.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8CB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Федерации отводит 70 часов для обязательного изучения учебного предмета «Биология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Человек», из расчета 2 часа в неделю.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учебника:</w:t>
      </w:r>
    </w:p>
    <w:p w:rsidR="00957143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Д.В.Колесов « Биология. Человек» 8 класс: Учеб. для общеобразоват. учеб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аведений.-</w:t>
      </w:r>
    </w:p>
    <w:p w:rsidR="00990E8C" w:rsidRPr="004318CB" w:rsidRDefault="00957143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М.:Дрофа,2004 .</w:t>
      </w:r>
    </w:p>
    <w:p w:rsidR="00BE7A92" w:rsidRPr="004318CB" w:rsidRDefault="00BE7A92" w:rsidP="009571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143" w:rsidRPr="004318CB" w:rsidRDefault="00957143" w:rsidP="00431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18CB">
        <w:rPr>
          <w:rFonts w:ascii="Times New Roman" w:hAnsi="Times New Roman" w:cs="Times New Roman"/>
          <w:b/>
          <w:sz w:val="24"/>
          <w:szCs w:val="24"/>
        </w:rPr>
        <w:t>Использованная литература.</w:t>
      </w:r>
    </w:p>
    <w:p w:rsidR="00957143" w:rsidRPr="004318CB" w:rsidRDefault="00957143" w:rsidP="004318C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Д.В.Колесов, Р.Д.Маш, И.Н.Беляев. Биология. Человек. 8 класс. Учебник для общеобразовательных учреждений. М.: Дрофа, 2009.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Р.Д.Маш Человек и его здоровье. Сборник заданий по биологии для учащихся 9 класса  общеобразовательной школы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М.:Мнемозина,1996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Р.Д.Маш, Н.А.Пугал и др. Биология-8. Человек. Методическое пособие для учителя. М.: Арти, 1998.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Н.И.</w:t>
      </w:r>
      <w:proofErr w:type="gramStart"/>
      <w:r w:rsidRPr="004318CB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4318CB">
        <w:rPr>
          <w:rFonts w:ascii="Times New Roman" w:hAnsi="Times New Roman" w:cs="Times New Roman"/>
          <w:sz w:val="24"/>
          <w:szCs w:val="24"/>
        </w:rPr>
        <w:t>, М.Р.Сапин «Биология. Человек».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Н.И.Сонин, М.Р. Сапин «Методическое пособие к учебнику «Биология, Человек».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А.М.Цузмер, О.Л. Петришина « Биология. Человек и его здоровье»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С.С.Акимов «Биология в таблицах, схемах, рисунках».</w:t>
      </w:r>
    </w:p>
    <w:p w:rsidR="00957143" w:rsidRPr="004318CB" w:rsidRDefault="00957143" w:rsidP="0095714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М.И. Гоголева «Основа медицинских знаний учащихся»</w:t>
      </w:r>
    </w:p>
    <w:p w:rsidR="00957143" w:rsidRPr="004318CB" w:rsidRDefault="00957143" w:rsidP="004318CB">
      <w:pPr>
        <w:numPr>
          <w:ilvl w:val="0"/>
          <w:numId w:val="3"/>
        </w:numPr>
        <w:tabs>
          <w:tab w:val="left" w:pos="1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8CB">
        <w:rPr>
          <w:rFonts w:ascii="Times New Roman" w:hAnsi="Times New Roman" w:cs="Times New Roman"/>
          <w:sz w:val="24"/>
          <w:szCs w:val="24"/>
        </w:rPr>
        <w:t>М.В.Оданович и др. Биология 5-11 классы. Развернутое тематическое планирование. Волгоград.  Изд. «Учитель», 2008.</w:t>
      </w:r>
    </w:p>
    <w:sectPr w:rsidR="00957143" w:rsidRPr="004318CB" w:rsidSect="003E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1F9"/>
    <w:multiLevelType w:val="hybridMultilevel"/>
    <w:tmpl w:val="732CD670"/>
    <w:lvl w:ilvl="0" w:tplc="7B40B2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5FE"/>
    <w:multiLevelType w:val="hybridMultilevel"/>
    <w:tmpl w:val="0A023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653040"/>
    <w:multiLevelType w:val="hybridMultilevel"/>
    <w:tmpl w:val="3CD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26A36"/>
    <w:rsid w:val="000F356C"/>
    <w:rsid w:val="00303096"/>
    <w:rsid w:val="00324C1E"/>
    <w:rsid w:val="003E1228"/>
    <w:rsid w:val="00404197"/>
    <w:rsid w:val="004318CB"/>
    <w:rsid w:val="00526A36"/>
    <w:rsid w:val="00583D45"/>
    <w:rsid w:val="00587DCA"/>
    <w:rsid w:val="0079097C"/>
    <w:rsid w:val="008953BB"/>
    <w:rsid w:val="00896E20"/>
    <w:rsid w:val="00906559"/>
    <w:rsid w:val="00957143"/>
    <w:rsid w:val="00990E8C"/>
    <w:rsid w:val="009A0810"/>
    <w:rsid w:val="00B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комп</cp:lastModifiedBy>
  <cp:revision>6</cp:revision>
  <cp:lastPrinted>2017-09-15T05:45:00Z</cp:lastPrinted>
  <dcterms:created xsi:type="dcterms:W3CDTF">2016-03-20T11:29:00Z</dcterms:created>
  <dcterms:modified xsi:type="dcterms:W3CDTF">2017-10-31T03:28:00Z</dcterms:modified>
</cp:coreProperties>
</file>